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245FA" w14:textId="6F6498AE" w:rsidR="00BA39CD" w:rsidRPr="00B21797" w:rsidRDefault="00BA39CD" w:rsidP="00BA39CD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val="de-DE" w:eastAsia="zh-CN"/>
        </w:rPr>
      </w:pPr>
      <w:r w:rsidRPr="004B78BF">
        <w:rPr>
          <w:rFonts w:ascii="Arial" w:hAnsi="Arial" w:cs="Arial"/>
          <w:b/>
          <w:bCs/>
          <w:sz w:val="28"/>
          <w:lang w:val="de-DE"/>
        </w:rPr>
        <w:t>3GPP TSG RAN WG1 #10</w:t>
      </w:r>
      <w:r w:rsidR="00B21797">
        <w:rPr>
          <w:rFonts w:ascii="Arial" w:eastAsia="等线" w:hAnsi="Arial" w:cs="Arial" w:hint="eastAsia"/>
          <w:b/>
          <w:bCs/>
          <w:sz w:val="28"/>
          <w:lang w:val="de-DE" w:eastAsia="zh-CN"/>
        </w:rPr>
        <w:t>5</w:t>
      </w:r>
      <w:r w:rsidRPr="004B78BF">
        <w:rPr>
          <w:rFonts w:ascii="Arial" w:hAnsi="Arial" w:cs="Arial"/>
          <w:b/>
          <w:bCs/>
          <w:sz w:val="28"/>
          <w:lang w:val="de-DE"/>
        </w:rPr>
        <w:t>-e</w:t>
      </w:r>
      <w:r w:rsidRPr="004B78BF">
        <w:rPr>
          <w:rFonts w:ascii="Arial" w:hAnsi="Arial" w:cs="Arial"/>
          <w:b/>
          <w:bCs/>
          <w:sz w:val="28"/>
          <w:lang w:val="de-DE"/>
        </w:rPr>
        <w:tab/>
      </w:r>
      <w:r w:rsidRPr="004B78BF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                                     </w:t>
      </w:r>
      <w:r w:rsidR="00C87F8E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</w:t>
      </w:r>
      <w:r w:rsidR="00B21797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</w:t>
      </w:r>
      <w:r w:rsidR="0062684F" w:rsidRPr="0062684F">
        <w:rPr>
          <w:rFonts w:ascii="Arial" w:hAnsi="Arial" w:cs="Arial"/>
          <w:b/>
          <w:bCs/>
          <w:sz w:val="28"/>
          <w:lang w:val="de-DE"/>
        </w:rPr>
        <w:t>R1-2105315</w:t>
      </w:r>
      <w:bookmarkStart w:id="0" w:name="_GoBack"/>
      <w:bookmarkEnd w:id="0"/>
    </w:p>
    <w:p w14:paraId="0D633F32" w14:textId="7DDD9760" w:rsidR="00BA39CD" w:rsidRDefault="00BA39CD" w:rsidP="00BA39CD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B21797">
        <w:rPr>
          <w:rFonts w:ascii="Arial" w:eastAsia="等线" w:hAnsi="Arial" w:cs="Arial" w:hint="eastAsia"/>
          <w:b/>
          <w:bCs/>
          <w:sz w:val="28"/>
          <w:lang w:eastAsia="zh-CN"/>
        </w:rPr>
        <w:t>May 10</w:t>
      </w:r>
      <w:r w:rsidR="00B21797" w:rsidRPr="00B21797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B21797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B21797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="00B21797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May 27</w:t>
      </w:r>
      <w:r w:rsidR="00B21797" w:rsidRPr="00B21797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187EDEC6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BB5384">
        <w:rPr>
          <w:rFonts w:ascii="Arial" w:hAnsi="Arial" w:cs="Arial"/>
          <w:sz w:val="22"/>
        </w:rPr>
        <w:t>5</w:t>
      </w:r>
      <w:r w:rsidR="002C68BD">
        <w:rPr>
          <w:rFonts w:ascii="Arial" w:hAnsi="Arial" w:cs="Arial"/>
          <w:sz w:val="22"/>
        </w:rPr>
        <w:t>.</w:t>
      </w:r>
      <w:r w:rsidR="00B21797">
        <w:rPr>
          <w:rFonts w:ascii="Arial" w:eastAsia="等线" w:hAnsi="Arial" w:cs="Arial" w:hint="eastAsia"/>
          <w:sz w:val="22"/>
          <w:lang w:eastAsia="zh-CN"/>
        </w:rPr>
        <w:t>6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4B56CF7A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21797" w:rsidRPr="004E5B80">
        <w:rPr>
          <w:rFonts w:ascii="Arial" w:hAnsi="Arial" w:cs="Arial"/>
          <w:color w:val="000000"/>
          <w:sz w:val="22"/>
          <w:szCs w:val="22"/>
        </w:rPr>
        <w:t>Discussion on</w:t>
      </w:r>
      <w:r w:rsidR="008A3659" w:rsidRPr="004E5B80">
        <w:rPr>
          <w:rFonts w:ascii="Arial" w:eastAsia="等线" w:hAnsi="Arial" w:cs="Arial" w:hint="eastAsia"/>
          <w:color w:val="000000"/>
          <w:sz w:val="22"/>
          <w:szCs w:val="22"/>
          <w:lang w:eastAsia="zh-CN"/>
        </w:rPr>
        <w:t xml:space="preserve"> </w:t>
      </w:r>
      <w:r w:rsidR="00B21797" w:rsidRPr="004E5B80">
        <w:rPr>
          <w:rFonts w:ascii="Arial" w:hAnsi="Arial" w:cs="Arial"/>
          <w:color w:val="000000"/>
          <w:sz w:val="22"/>
          <w:szCs w:val="22"/>
        </w:rPr>
        <w:t>positioning in inactive state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55BC929" w14:textId="03A177A2" w:rsidR="00F74C11" w:rsidRDefault="00F74C11" w:rsidP="00832D9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766348" wp14:editId="4E36F2D0">
                <wp:simplePos x="0" y="0"/>
                <wp:positionH relativeFrom="column">
                  <wp:posOffset>0</wp:posOffset>
                </wp:positionH>
                <wp:positionV relativeFrom="paragraph">
                  <wp:posOffset>582930</wp:posOffset>
                </wp:positionV>
                <wp:extent cx="1828800" cy="1828800"/>
                <wp:effectExtent l="0" t="0" r="1460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029767" w14:textId="77777777" w:rsidR="00B21797" w:rsidRPr="00B21797" w:rsidRDefault="00B21797" w:rsidP="00B2179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360" w:firstLineChars="0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bookmarkStart w:id="1" w:name="_Hlk67643273"/>
                            <w:r w:rsidRPr="00B21797">
                              <w:rPr>
                                <w:rFonts w:ascii="Times New Roman" w:hAnsi="Times New Roman"/>
                              </w:rPr>
                              <w:t xml:space="preserve">Specify methods, measurements, </w:t>
                            </w:r>
                            <w:proofErr w:type="spellStart"/>
                            <w:r w:rsidRPr="00B21797">
                              <w:rPr>
                                <w:rFonts w:ascii="Times New Roman" w:hAnsi="Times New Roman"/>
                              </w:rPr>
                              <w:t>signalling</w:t>
                            </w:r>
                            <w:proofErr w:type="spellEnd"/>
                            <w:r w:rsidRPr="00B21797">
                              <w:rPr>
                                <w:rFonts w:ascii="Times New Roman" w:hAnsi="Times New Roman"/>
                              </w:rPr>
                              <w:t xml:space="preserve"> and procedures to support positioning for UEs in RRC_ INACTIVE state, for</w:t>
                            </w:r>
                            <w:r w:rsidRPr="00B21797">
                              <w:rPr>
                                <w:rFonts w:ascii="Times New Roman" w:hAnsi="Times New Roman"/>
                                <w:lang w:eastAsia="en-US"/>
                              </w:rPr>
                              <w:t xml:space="preserve"> UE-based and UE-assisted positioning solutions, including [RAN2, RAN1, RAN3,RAN4]:</w:t>
                            </w:r>
                          </w:p>
                          <w:p w14:paraId="6D7715DE" w14:textId="77777777" w:rsidR="00B21797" w:rsidRPr="00B21797" w:rsidRDefault="00B21797" w:rsidP="00B21797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08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 xml:space="preserve">DL NR positioning methods and RAT-independent positioning methods </w:t>
                            </w:r>
                          </w:p>
                          <w:p w14:paraId="0C8EE27C" w14:textId="77777777" w:rsidR="00B21797" w:rsidRPr="00B21797" w:rsidRDefault="00B21797" w:rsidP="00B21797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80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>Support of UE positioning measurements for UEs in RRC_INACTIVE state</w:t>
                            </w:r>
                          </w:p>
                          <w:p w14:paraId="609353D6" w14:textId="77777777" w:rsidR="00B21797" w:rsidRPr="00B21797" w:rsidRDefault="00B21797" w:rsidP="00B21797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80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>Reporting of positioning measurement or location estimate performed in RRC_INACTIVE when the UE is in RRC_INACTIVE state</w:t>
                            </w:r>
                          </w:p>
                          <w:p w14:paraId="0F0419B4" w14:textId="77777777" w:rsidR="00B21797" w:rsidRPr="00B21797" w:rsidRDefault="00B21797" w:rsidP="00B21797">
                            <w:pPr>
                              <w:pStyle w:val="ListParagraph"/>
                              <w:ind w:left="360" w:firstLine="220"/>
                              <w:rPr>
                                <w:rFonts w:ascii="Times New Roman" w:hAnsi="Times New Roman"/>
                              </w:rPr>
                            </w:pPr>
                            <w:r w:rsidRPr="00B21797">
                              <w:rPr>
                                <w:rFonts w:ascii="Times New Roman" w:eastAsia="MS Mincho" w:hAnsi="Times New Roman"/>
                                <w:lang w:eastAsia="en-GB"/>
                              </w:rPr>
                              <w:t xml:space="preserve">Note: this work will be coordinated with the SDT WI. </w:t>
                            </w:r>
                          </w:p>
                          <w:p w14:paraId="2B5AC384" w14:textId="77777777" w:rsidR="00B21797" w:rsidRPr="00B21797" w:rsidRDefault="00B21797" w:rsidP="00B21797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08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>As 2</w:t>
                            </w:r>
                            <w:r w:rsidRPr="00B21797">
                              <w:rPr>
                                <w:rFonts w:eastAsia="MS Mincho"/>
                                <w:vertAlign w:val="superscript"/>
                              </w:rPr>
                              <w:t>nd</w:t>
                            </w:r>
                            <w:r w:rsidRPr="00B21797">
                              <w:rPr>
                                <w:rFonts w:eastAsia="MS Mincho"/>
                              </w:rPr>
                              <w:t xml:space="preserve"> priority:</w:t>
                            </w:r>
                          </w:p>
                          <w:p w14:paraId="540B7079" w14:textId="77777777" w:rsidR="00B21797" w:rsidRPr="00B21797" w:rsidRDefault="00B21797" w:rsidP="00B21797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80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>UL and DL+UL NR positioning methods</w:t>
                            </w:r>
                          </w:p>
                          <w:p w14:paraId="55E6C3C6" w14:textId="77777777" w:rsidR="00B21797" w:rsidRPr="00B21797" w:rsidRDefault="00B21797" w:rsidP="00B21797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80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 xml:space="preserve">Support of </w:t>
                            </w:r>
                            <w:proofErr w:type="spellStart"/>
                            <w:r w:rsidRPr="00B21797">
                              <w:rPr>
                                <w:rFonts w:eastAsia="MS Mincho"/>
                              </w:rPr>
                              <w:t>gNB</w:t>
                            </w:r>
                            <w:proofErr w:type="spellEnd"/>
                            <w:r w:rsidRPr="00B21797">
                              <w:rPr>
                                <w:rFonts w:eastAsia="MS Mincho"/>
                              </w:rPr>
                              <w:t xml:space="preserve"> positioning measurements for UEs in RRC_INACTIVE state</w:t>
                            </w:r>
                          </w:p>
                          <w:bookmarkEnd w:id="1"/>
                          <w:p w14:paraId="10F15966" w14:textId="77777777" w:rsidR="00B21797" w:rsidRPr="00B21797" w:rsidRDefault="00B21797" w:rsidP="00B21797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360" w:firstLineChars="0"/>
                              <w:jc w:val="left"/>
                              <w:textAlignment w:val="baseline"/>
                            </w:pPr>
                            <w:r w:rsidRPr="00B21797">
                              <w:t>Specify on-demand transmission and reception of DL PRS for DL and DL+UL positioning for UE-based and UE-assisted positioning solutions, including: [RAN2, RAN1, RAN3]</w:t>
                            </w:r>
                          </w:p>
                          <w:p w14:paraId="15FF6910" w14:textId="77777777" w:rsidR="00B21797" w:rsidRPr="00B21797" w:rsidRDefault="00B21797" w:rsidP="00B21797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08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 xml:space="preserve">UE-initiated request of on-demand DL PRS transmission; </w:t>
                            </w:r>
                          </w:p>
                          <w:p w14:paraId="699214DC" w14:textId="601C2067" w:rsidR="008B5226" w:rsidRPr="00B21797" w:rsidRDefault="00B21797" w:rsidP="00B21797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08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 xml:space="preserve">LMF (network)-initiated request of on-demand DL PRS transmission;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45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m0SlutwAAAAHAQAA&#10;DwAAAAAAAAAAAAAAAACaBAAAZHJzL2Rvd25yZXYueG1sUEsFBgAAAAAEAAQA8wAAAKMFAAAAAA==&#10;" filled="f" strokeweight=".5pt">
                <v:textbox style="mso-fit-shape-to-text:t">
                  <w:txbxContent>
                    <w:p w14:paraId="3B029767" w14:textId="77777777" w:rsidR="00B21797" w:rsidRPr="00B21797" w:rsidRDefault="00B21797" w:rsidP="00B2179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360" w:firstLineChars="0"/>
                        <w:contextualSpacing/>
                        <w:jc w:val="left"/>
                        <w:textAlignment w:val="baseline"/>
                        <w:rPr>
                          <w:rFonts w:ascii="Times New Roman" w:hAnsi="Times New Roman"/>
                        </w:rPr>
                      </w:pPr>
                      <w:bookmarkStart w:id="2" w:name="_Hlk67643273"/>
                      <w:r w:rsidRPr="00B21797">
                        <w:rPr>
                          <w:rFonts w:ascii="Times New Roman" w:hAnsi="Times New Roman"/>
                        </w:rPr>
                        <w:t>Specify methods, measurements, signalling and procedures to support positioning for UEs in RRC_ INACTIVE state, for</w:t>
                      </w:r>
                      <w:r w:rsidRPr="00B21797">
                        <w:rPr>
                          <w:rFonts w:ascii="Times New Roman" w:hAnsi="Times New Roman"/>
                          <w:lang w:eastAsia="en-US"/>
                        </w:rPr>
                        <w:t xml:space="preserve"> UE-based and UE-assisted positioning solutions, including [RAN2, RAN1, RAN3,RAN4]:</w:t>
                      </w:r>
                      <w:bookmarkStart w:id="3" w:name="_GoBack"/>
                      <w:bookmarkEnd w:id="3"/>
                    </w:p>
                    <w:p w14:paraId="6D7715DE" w14:textId="77777777" w:rsidR="00B21797" w:rsidRPr="00B21797" w:rsidRDefault="00B21797" w:rsidP="00B21797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08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 xml:space="preserve">DL NR positioning methods and RAT-independent positioning methods </w:t>
                      </w:r>
                    </w:p>
                    <w:p w14:paraId="0C8EE27C" w14:textId="77777777" w:rsidR="00B21797" w:rsidRPr="00B21797" w:rsidRDefault="00B21797" w:rsidP="00B21797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80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Support of UE positioning measurements for UEs in RRC_INACTIVE state</w:t>
                      </w:r>
                    </w:p>
                    <w:p w14:paraId="609353D6" w14:textId="77777777" w:rsidR="00B21797" w:rsidRPr="00B21797" w:rsidRDefault="00B21797" w:rsidP="00B21797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80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Reporting of positioning measurement or location estimate performed in RRC_INACTIVE when the UE is in RRC_INACTIVE state</w:t>
                      </w:r>
                    </w:p>
                    <w:p w14:paraId="0F0419B4" w14:textId="77777777" w:rsidR="00B21797" w:rsidRPr="00B21797" w:rsidRDefault="00B21797" w:rsidP="00B21797">
                      <w:pPr>
                        <w:pStyle w:val="ListParagraph"/>
                        <w:ind w:left="360" w:firstLine="220"/>
                        <w:rPr>
                          <w:rFonts w:ascii="Times New Roman" w:hAnsi="Times New Roman"/>
                        </w:rPr>
                      </w:pPr>
                      <w:r w:rsidRPr="00B21797">
                        <w:rPr>
                          <w:rFonts w:ascii="Times New Roman" w:eastAsia="MS Mincho" w:hAnsi="Times New Roman"/>
                          <w:lang w:eastAsia="en-GB"/>
                        </w:rPr>
                        <w:t xml:space="preserve">Note: this work will be coordinated with the SDT WI. </w:t>
                      </w:r>
                    </w:p>
                    <w:p w14:paraId="2B5AC384" w14:textId="77777777" w:rsidR="00B21797" w:rsidRPr="00B21797" w:rsidRDefault="00B21797" w:rsidP="00B21797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08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As 2</w:t>
                      </w:r>
                      <w:r w:rsidRPr="00B21797">
                        <w:rPr>
                          <w:rFonts w:eastAsia="MS Mincho"/>
                          <w:vertAlign w:val="superscript"/>
                        </w:rPr>
                        <w:t>nd</w:t>
                      </w:r>
                      <w:r w:rsidRPr="00B21797">
                        <w:rPr>
                          <w:rFonts w:eastAsia="MS Mincho"/>
                        </w:rPr>
                        <w:t xml:space="preserve"> priority:</w:t>
                      </w:r>
                    </w:p>
                    <w:p w14:paraId="540B7079" w14:textId="77777777" w:rsidR="00B21797" w:rsidRPr="00B21797" w:rsidRDefault="00B21797" w:rsidP="00B21797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80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UL and DL+UL NR positioning methods</w:t>
                      </w:r>
                    </w:p>
                    <w:p w14:paraId="55E6C3C6" w14:textId="77777777" w:rsidR="00B21797" w:rsidRPr="00B21797" w:rsidRDefault="00B21797" w:rsidP="00B21797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80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Support of gNB positioning measurements for UEs in RRC_INACTIVE state</w:t>
                      </w:r>
                    </w:p>
                    <w:bookmarkEnd w:id="2"/>
                    <w:p w14:paraId="10F15966" w14:textId="77777777" w:rsidR="00B21797" w:rsidRPr="00B21797" w:rsidRDefault="00B21797" w:rsidP="00B21797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360" w:firstLineChars="0"/>
                        <w:jc w:val="left"/>
                        <w:textAlignment w:val="baseline"/>
                      </w:pPr>
                      <w:r w:rsidRPr="00B21797">
                        <w:t>Specify on-demand transmission and reception of DL PRS for DL and DL+UL positioning for UE-based and UE-assisted positioning solutions, including: [RAN2, RAN1, RAN3]</w:t>
                      </w:r>
                    </w:p>
                    <w:p w14:paraId="15FF6910" w14:textId="77777777" w:rsidR="00B21797" w:rsidRPr="00B21797" w:rsidRDefault="00B21797" w:rsidP="00B21797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08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 xml:space="preserve">UE-initiated request of on-demand DL PRS transmission; </w:t>
                      </w:r>
                    </w:p>
                    <w:p w14:paraId="699214DC" w14:textId="601C2067" w:rsidR="008B5226" w:rsidRPr="00B21797" w:rsidRDefault="00B21797" w:rsidP="00B21797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08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 xml:space="preserve">LMF (network)-initiated request of on-demand DL PRS transmission;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等线" w:hint="eastAsia"/>
          <w:lang w:val="en-GB" w:eastAsia="zh-CN"/>
        </w:rPr>
        <w:t xml:space="preserve">In the approved new WI for positioning enhancement [1], one important direction is to refine the timing based </w:t>
      </w:r>
      <w:r>
        <w:rPr>
          <w:rFonts w:eastAsia="等线"/>
          <w:lang w:val="en-GB" w:eastAsia="zh-CN"/>
        </w:rPr>
        <w:t>estimation</w:t>
      </w:r>
      <w:r>
        <w:rPr>
          <w:rFonts w:eastAsia="等线" w:hint="eastAsia"/>
          <w:lang w:val="en-GB" w:eastAsia="zh-CN"/>
        </w:rPr>
        <w:t>.</w:t>
      </w:r>
    </w:p>
    <w:p w14:paraId="66088355" w14:textId="2C972821" w:rsidR="00F74C11" w:rsidRDefault="00F74C11" w:rsidP="00042A8C">
      <w:pPr>
        <w:spacing w:before="0" w:after="120" w:line="240" w:lineRule="auto"/>
        <w:ind w:firstLineChars="0" w:firstLine="0"/>
        <w:rPr>
          <w:rFonts w:eastAsia="等线"/>
          <w:lang w:val="en-GB" w:eastAsia="zh-CN"/>
        </w:rPr>
      </w:pPr>
    </w:p>
    <w:p w14:paraId="163C2FBF" w14:textId="458E12C0" w:rsidR="00B27BD2" w:rsidRPr="00487CF5" w:rsidRDefault="005639A5" w:rsidP="00832D9B">
      <w:pPr>
        <w:spacing w:before="120" w:after="120" w:line="360" w:lineRule="auto"/>
        <w:rPr>
          <w:rFonts w:eastAsia="等线"/>
          <w:lang w:val="en-GB" w:eastAsia="zh-CN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</w:t>
      </w:r>
      <w:r w:rsidR="00B21797">
        <w:rPr>
          <w:rFonts w:eastAsia="等线" w:hint="eastAsia"/>
          <w:lang w:val="en-GB" w:eastAsia="zh-CN"/>
        </w:rPr>
        <w:t xml:space="preserve">the </w:t>
      </w:r>
      <w:r w:rsidR="00487CF5">
        <w:rPr>
          <w:rFonts w:eastAsia="等线" w:hint="eastAsia"/>
          <w:lang w:val="en-GB" w:eastAsia="zh-CN"/>
        </w:rPr>
        <w:t>positioning in RRC inactive state.</w:t>
      </w:r>
    </w:p>
    <w:p w14:paraId="62151FDA" w14:textId="372FF892" w:rsidR="008E7D7E" w:rsidRDefault="008E7D7E" w:rsidP="008E7D7E">
      <w:pPr>
        <w:pStyle w:val="Heading1"/>
        <w:rPr>
          <w:rFonts w:eastAsia="等线"/>
          <w:lang w:eastAsia="zh-CN"/>
        </w:rPr>
      </w:pPr>
      <w:r>
        <w:rPr>
          <w:rFonts w:eastAsia="等线"/>
          <w:lang w:eastAsia="zh-CN"/>
        </w:rPr>
        <w:t>P</w:t>
      </w:r>
      <w:r>
        <w:rPr>
          <w:rFonts w:eastAsia="等线" w:hint="eastAsia"/>
          <w:lang w:eastAsia="zh-CN"/>
        </w:rPr>
        <w:t>ositioning in RRC inactive state</w:t>
      </w:r>
    </w:p>
    <w:p w14:paraId="17B33F05" w14:textId="0C5B2100" w:rsidR="00DD77C7" w:rsidRPr="00DD77C7" w:rsidRDefault="00DD77C7" w:rsidP="00DD77C7">
      <w:pPr>
        <w:spacing w:before="120" w:after="120" w:line="360" w:lineRule="auto"/>
        <w:rPr>
          <w:rFonts w:eastAsia="Times New Roman"/>
          <w:lang w:val="en-GB"/>
        </w:rPr>
      </w:pPr>
      <w:r w:rsidRPr="00DD77C7">
        <w:rPr>
          <w:rFonts w:eastAsia="Times New Roman"/>
          <w:lang w:val="en-GB"/>
        </w:rPr>
        <w:t xml:space="preserve">Positioning in RRC inactive </w:t>
      </w:r>
      <w:proofErr w:type="gramStart"/>
      <w:r w:rsidRPr="00DD77C7">
        <w:rPr>
          <w:rFonts w:eastAsia="Times New Roman"/>
          <w:lang w:val="en-GB"/>
        </w:rPr>
        <w:t xml:space="preserve">state </w:t>
      </w:r>
      <w:r w:rsidR="00803B55">
        <w:rPr>
          <w:rFonts w:eastAsia="等线" w:hint="eastAsia"/>
          <w:lang w:val="en-GB" w:eastAsia="zh-CN"/>
        </w:rPr>
        <w:t xml:space="preserve"> </w:t>
      </w:r>
      <w:r w:rsidRPr="00DD77C7">
        <w:rPr>
          <w:rFonts w:eastAsia="Times New Roman"/>
          <w:lang w:val="en-GB"/>
        </w:rPr>
        <w:t>can</w:t>
      </w:r>
      <w:proofErr w:type="gramEnd"/>
      <w:r w:rsidRPr="00DD77C7">
        <w:rPr>
          <w:rFonts w:eastAsia="Times New Roman"/>
          <w:lang w:val="en-GB"/>
        </w:rPr>
        <w:t xml:space="preserve"> provide flexible positioning in any time without RRC connection setup to save UE power consumption and </w:t>
      </w:r>
      <w:proofErr w:type="spellStart"/>
      <w:r w:rsidRPr="00DD77C7">
        <w:rPr>
          <w:rFonts w:eastAsia="Times New Roman"/>
          <w:lang w:val="en-GB"/>
        </w:rPr>
        <w:t>signaling</w:t>
      </w:r>
      <w:proofErr w:type="spellEnd"/>
      <w:r w:rsidRPr="00DD77C7">
        <w:rPr>
          <w:rFonts w:eastAsia="Times New Roman"/>
          <w:lang w:val="en-GB"/>
        </w:rPr>
        <w:t xml:space="preserve"> overhead. For Rel-17 enhanced positioning, support of positioning in RRC inactive state can be considered as one enhancement direction since it can reduce positioning latency and improve network and device efficiency.</w:t>
      </w:r>
    </w:p>
    <w:p w14:paraId="1F0DA9CF" w14:textId="77777777" w:rsidR="00803B55" w:rsidRPr="00803B55" w:rsidRDefault="00DD77C7" w:rsidP="00DD77C7">
      <w:pPr>
        <w:spacing w:before="120" w:after="120" w:line="360" w:lineRule="auto"/>
        <w:rPr>
          <w:rFonts w:eastAsia="等线"/>
          <w:lang w:val="en-GB" w:eastAsia="zh-CN"/>
        </w:rPr>
      </w:pPr>
      <w:r w:rsidRPr="00DD77C7">
        <w:rPr>
          <w:rFonts w:eastAsia="Times New Roman"/>
          <w:lang w:val="en-GB"/>
        </w:rPr>
        <w:t>To sup</w:t>
      </w:r>
      <w:r w:rsidRPr="00803B55">
        <w:rPr>
          <w:rFonts w:eastAsia="Times New Roman"/>
          <w:lang w:val="en-GB"/>
        </w:rPr>
        <w:t xml:space="preserve">port DL positioning in RRC inactive state, there are at least three issues to </w:t>
      </w:r>
      <w:proofErr w:type="gramStart"/>
      <w:r w:rsidRPr="00803B55">
        <w:rPr>
          <w:rFonts w:eastAsia="Times New Roman"/>
          <w:lang w:val="en-GB"/>
        </w:rPr>
        <w:t>be considered</w:t>
      </w:r>
      <w:proofErr w:type="gramEnd"/>
      <w:r w:rsidRPr="00803B55">
        <w:rPr>
          <w:rFonts w:eastAsia="Times New Roman"/>
          <w:lang w:val="en-GB"/>
        </w:rPr>
        <w:t xml:space="preserve">. </w:t>
      </w:r>
    </w:p>
    <w:p w14:paraId="2CC76024" w14:textId="77777777" w:rsidR="00803B55" w:rsidRPr="00803B55" w:rsidRDefault="00803B55" w:rsidP="00803B55">
      <w:pPr>
        <w:pStyle w:val="ListParagraph"/>
        <w:numPr>
          <w:ilvl w:val="0"/>
          <w:numId w:val="37"/>
        </w:numPr>
        <w:spacing w:before="120" w:after="120" w:line="360" w:lineRule="auto"/>
        <w:ind w:firstLineChars="0"/>
        <w:rPr>
          <w:rFonts w:ascii="Times New Roman" w:eastAsia="Times New Roman" w:hAnsi="Times New Roman"/>
          <w:sz w:val="20"/>
          <w:szCs w:val="20"/>
          <w:lang w:val="en-GB"/>
        </w:rPr>
      </w:pPr>
      <w:proofErr w:type="gramStart"/>
      <w:r w:rsidRPr="00803B55">
        <w:rPr>
          <w:rFonts w:ascii="Times New Roman" w:eastAsia="等线" w:hAnsi="Times New Roman"/>
          <w:sz w:val="20"/>
          <w:szCs w:val="20"/>
          <w:lang w:val="en-GB"/>
        </w:rPr>
        <w:t>H</w:t>
      </w:r>
      <w:r w:rsidR="00DD77C7" w:rsidRPr="00803B55">
        <w:rPr>
          <w:rFonts w:ascii="Times New Roman" w:eastAsia="Times New Roman" w:hAnsi="Times New Roman"/>
          <w:sz w:val="20"/>
          <w:szCs w:val="20"/>
          <w:lang w:val="en-GB"/>
        </w:rPr>
        <w:t>ow to acquire PRS configuration used in RRC inactive state</w:t>
      </w:r>
      <w:r w:rsidRPr="00803B55">
        <w:rPr>
          <w:rFonts w:ascii="Times New Roman" w:eastAsia="等线" w:hAnsi="Times New Roman"/>
          <w:sz w:val="20"/>
          <w:szCs w:val="20"/>
          <w:lang w:val="en-GB"/>
        </w:rPr>
        <w:t>?</w:t>
      </w:r>
      <w:proofErr w:type="gramEnd"/>
      <w:r w:rsidRPr="00803B55"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</w:p>
    <w:p w14:paraId="379081D4" w14:textId="77C00690" w:rsidR="00803B55" w:rsidRPr="00803B55" w:rsidRDefault="00DD77C7" w:rsidP="00803B55">
      <w:pPr>
        <w:pStyle w:val="ListParagraph"/>
        <w:spacing w:before="120" w:after="120" w:line="360" w:lineRule="auto"/>
        <w:ind w:left="920" w:firstLineChars="0" w:firstLine="0"/>
        <w:rPr>
          <w:rFonts w:ascii="Times New Roman" w:eastAsia="Times New Roman" w:hAnsi="Times New Roman"/>
          <w:sz w:val="20"/>
          <w:szCs w:val="20"/>
          <w:lang w:val="en-GB"/>
        </w:rPr>
      </w:pPr>
      <w:r w:rsidRPr="00803B55">
        <w:rPr>
          <w:rFonts w:ascii="Times New Roman" w:eastAsia="Times New Roman" w:hAnsi="Times New Roman"/>
          <w:sz w:val="20"/>
          <w:szCs w:val="20"/>
          <w:lang w:val="en-GB"/>
        </w:rPr>
        <w:lastRenderedPageBreak/>
        <w:t xml:space="preserve">For this issue, 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>one possible</w:t>
      </w:r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solution is to acquire PRS configuration via RRC release message, which is similar to UL Small Data Transmission (SDT) in RRC inactive state </w:t>
      </w:r>
      <w:proofErr w:type="gramStart"/>
      <w:r w:rsidRPr="00803B55">
        <w:rPr>
          <w:rFonts w:ascii="Times New Roman" w:eastAsia="Times New Roman" w:hAnsi="Times New Roman"/>
          <w:sz w:val="20"/>
          <w:szCs w:val="20"/>
          <w:lang w:val="en-GB"/>
        </w:rPr>
        <w:t>being discussed</w:t>
      </w:r>
      <w:proofErr w:type="gramEnd"/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in RAN2. 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>Another possibility is to use SSB (e.g., in SIB1) for the DL measurement.</w:t>
      </w:r>
    </w:p>
    <w:p w14:paraId="1CC8B914" w14:textId="77777777" w:rsidR="00803B55" w:rsidRPr="00803B55" w:rsidRDefault="00803B55" w:rsidP="00803B55">
      <w:pPr>
        <w:pStyle w:val="ListParagraph"/>
        <w:numPr>
          <w:ilvl w:val="0"/>
          <w:numId w:val="37"/>
        </w:numPr>
        <w:spacing w:before="120" w:after="120" w:line="360" w:lineRule="auto"/>
        <w:ind w:firstLineChars="0"/>
        <w:rPr>
          <w:rFonts w:ascii="Times New Roman" w:eastAsia="Times New Roman" w:hAnsi="Times New Roman"/>
          <w:sz w:val="20"/>
          <w:szCs w:val="20"/>
          <w:lang w:val="en-GB"/>
        </w:rPr>
      </w:pPr>
      <w:proofErr w:type="gramStart"/>
      <w:r w:rsidRPr="00803B55">
        <w:rPr>
          <w:rFonts w:ascii="Times New Roman" w:eastAsia="等线" w:hAnsi="Times New Roman"/>
          <w:sz w:val="20"/>
          <w:szCs w:val="20"/>
          <w:lang w:val="en-GB"/>
        </w:rPr>
        <w:t>W</w:t>
      </w:r>
      <w:r w:rsidR="00DD77C7" w:rsidRPr="00803B55">
        <w:rPr>
          <w:rFonts w:ascii="Times New Roman" w:eastAsia="Times New Roman" w:hAnsi="Times New Roman"/>
          <w:sz w:val="20"/>
          <w:szCs w:val="20"/>
          <w:lang w:val="en-GB"/>
        </w:rPr>
        <w:t>hen to receive PRS to perform DL positioning measurement</w:t>
      </w:r>
      <w:r w:rsidRPr="00803B55">
        <w:rPr>
          <w:rFonts w:ascii="Times New Roman" w:eastAsia="等线" w:hAnsi="Times New Roman"/>
          <w:sz w:val="20"/>
          <w:szCs w:val="20"/>
          <w:lang w:val="en-GB"/>
        </w:rPr>
        <w:t>?</w:t>
      </w:r>
      <w:proofErr w:type="gramEnd"/>
    </w:p>
    <w:p w14:paraId="24F17B9E" w14:textId="19CC8214" w:rsidR="00803B55" w:rsidRPr="00803B55" w:rsidRDefault="00DD77C7" w:rsidP="00803B55">
      <w:pPr>
        <w:pStyle w:val="ListParagraph"/>
        <w:spacing w:before="120" w:after="120" w:line="360" w:lineRule="auto"/>
        <w:ind w:left="920" w:firstLineChars="0" w:firstLine="0"/>
        <w:rPr>
          <w:rFonts w:ascii="Times New Roman" w:eastAsia="Times New Roman" w:hAnsi="Times New Roman"/>
          <w:sz w:val="20"/>
          <w:szCs w:val="20"/>
          <w:lang w:val="en-GB"/>
        </w:rPr>
      </w:pPr>
      <w:r w:rsidRPr="00803B55">
        <w:rPr>
          <w:rFonts w:ascii="Times New Roman" w:eastAsia="Times New Roman" w:hAnsi="Times New Roman"/>
          <w:sz w:val="20"/>
          <w:szCs w:val="20"/>
          <w:lang w:val="en-GB"/>
        </w:rPr>
        <w:t>For this issue, possible solution can be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  <w:r w:rsidRPr="00803B55">
        <w:rPr>
          <w:rFonts w:ascii="Times New Roman" w:eastAsia="Times New Roman" w:hAnsi="Times New Roman"/>
          <w:sz w:val="20"/>
          <w:szCs w:val="20"/>
          <w:lang w:val="en-GB"/>
        </w:rPr>
        <w:t>periodically monitor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>ing</w:t>
      </w:r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an indicator to activate DL positioning measurement. To avoid frequent wake-up for UE power consumption reduction, the activation indicator </w:t>
      </w:r>
      <w:proofErr w:type="gramStart"/>
      <w:r w:rsidRPr="00803B55">
        <w:rPr>
          <w:rFonts w:ascii="Times New Roman" w:eastAsia="Times New Roman" w:hAnsi="Times New Roman"/>
          <w:sz w:val="20"/>
          <w:szCs w:val="20"/>
          <w:lang w:val="en-GB"/>
        </w:rPr>
        <w:t>may be related</w:t>
      </w:r>
      <w:proofErr w:type="gramEnd"/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to PO. </w:t>
      </w:r>
    </w:p>
    <w:p w14:paraId="6E945CAD" w14:textId="77777777" w:rsidR="00803B55" w:rsidRPr="00803B55" w:rsidRDefault="00803B55" w:rsidP="00803B55">
      <w:pPr>
        <w:pStyle w:val="ListParagraph"/>
        <w:numPr>
          <w:ilvl w:val="0"/>
          <w:numId w:val="37"/>
        </w:numPr>
        <w:spacing w:before="120" w:after="120" w:line="360" w:lineRule="auto"/>
        <w:ind w:firstLineChars="0"/>
        <w:rPr>
          <w:rFonts w:ascii="Times New Roman" w:eastAsia="Times New Roman" w:hAnsi="Times New Roman"/>
          <w:sz w:val="20"/>
          <w:szCs w:val="20"/>
          <w:lang w:val="en-GB"/>
        </w:rPr>
      </w:pPr>
      <w:proofErr w:type="gramStart"/>
      <w:r w:rsidRPr="00803B55">
        <w:rPr>
          <w:rFonts w:ascii="Times New Roman" w:eastAsia="等线" w:hAnsi="Times New Roman"/>
          <w:sz w:val="20"/>
          <w:szCs w:val="20"/>
          <w:lang w:val="en-GB"/>
        </w:rPr>
        <w:t>H</w:t>
      </w:r>
      <w:r w:rsidR="00DD77C7" w:rsidRPr="00803B55">
        <w:rPr>
          <w:rFonts w:ascii="Times New Roman" w:eastAsia="Times New Roman" w:hAnsi="Times New Roman"/>
          <w:sz w:val="20"/>
          <w:szCs w:val="20"/>
          <w:lang w:val="en-GB"/>
        </w:rPr>
        <w:t>ow to report DL positioning measurement result.</w:t>
      </w:r>
      <w:proofErr w:type="gramEnd"/>
      <w:r w:rsidR="00DD77C7"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</w:p>
    <w:p w14:paraId="051A70CB" w14:textId="7429824D" w:rsidR="00803B55" w:rsidRPr="00803B55" w:rsidRDefault="00DD77C7" w:rsidP="00803B55">
      <w:pPr>
        <w:pStyle w:val="ListParagraph"/>
        <w:spacing w:before="120" w:after="120" w:line="360" w:lineRule="auto"/>
        <w:ind w:left="920" w:firstLineChars="0" w:firstLine="0"/>
        <w:rPr>
          <w:rFonts w:ascii="Times New Roman" w:eastAsia="等线" w:hAnsi="Times New Roman"/>
          <w:sz w:val="20"/>
          <w:szCs w:val="20"/>
          <w:lang w:val="en-GB"/>
        </w:rPr>
      </w:pPr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For this issue, the solution can be to directly reuse UL </w:t>
      </w:r>
      <w:proofErr w:type="gramStart"/>
      <w:r w:rsidRPr="00803B55">
        <w:rPr>
          <w:rFonts w:ascii="Times New Roman" w:eastAsia="Times New Roman" w:hAnsi="Times New Roman"/>
          <w:sz w:val="20"/>
          <w:szCs w:val="20"/>
          <w:lang w:val="en-GB"/>
        </w:rPr>
        <w:t>SDT wh</w:t>
      </w:r>
      <w:r w:rsidR="00803B55" w:rsidRPr="00803B55">
        <w:rPr>
          <w:rFonts w:ascii="Times New Roman" w:eastAsia="Times New Roman" w:hAnsi="Times New Roman"/>
          <w:sz w:val="20"/>
          <w:szCs w:val="20"/>
          <w:lang w:val="en-GB"/>
        </w:rPr>
        <w:t>ich</w:t>
      </w:r>
      <w:proofErr w:type="gramEnd"/>
      <w:r w:rsidR="00803B55"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is being specified in RAN2.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 xml:space="preserve"> However, details like</w:t>
      </w:r>
      <w:r w:rsidR="00803B55">
        <w:rPr>
          <w:rFonts w:ascii="Times New Roman" w:eastAsia="等线" w:hAnsi="Times New Roman" w:hint="eastAsia"/>
          <w:sz w:val="20"/>
          <w:szCs w:val="20"/>
          <w:lang w:val="en-GB"/>
        </w:rPr>
        <w:t xml:space="preserve"> which SDT type to </w:t>
      </w:r>
      <w:proofErr w:type="gramStart"/>
      <w:r w:rsidR="00803B55">
        <w:rPr>
          <w:rFonts w:ascii="Times New Roman" w:eastAsia="等线" w:hAnsi="Times New Roman" w:hint="eastAsia"/>
          <w:sz w:val="20"/>
          <w:szCs w:val="20"/>
          <w:lang w:val="en-GB"/>
        </w:rPr>
        <w:t>be used</w:t>
      </w:r>
      <w:proofErr w:type="gramEnd"/>
      <w:r w:rsidR="00803B55">
        <w:rPr>
          <w:rFonts w:ascii="Times New Roman" w:eastAsia="等线" w:hAnsi="Times New Roman" w:hint="eastAsia"/>
          <w:sz w:val="20"/>
          <w:szCs w:val="20"/>
          <w:lang w:val="en-GB"/>
        </w:rPr>
        <w:t xml:space="preserve"> and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 xml:space="preserve"> whether the alignment of the PRS periodicity and SDT PUSCH periodicity </w:t>
      </w:r>
      <w:proofErr w:type="spellStart"/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>etc</w:t>
      </w:r>
      <w:proofErr w:type="spellEnd"/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 xml:space="preserve"> need to be discussed. </w:t>
      </w:r>
    </w:p>
    <w:p w14:paraId="4B502996" w14:textId="77777777" w:rsidR="00803B55" w:rsidRDefault="00803B55" w:rsidP="00DD77C7">
      <w:pPr>
        <w:spacing w:before="120" w:after="120" w:line="360" w:lineRule="auto"/>
        <w:rPr>
          <w:rFonts w:eastAsia="等线"/>
          <w:lang w:val="en-GB" w:eastAsia="zh-CN"/>
        </w:rPr>
      </w:pPr>
      <w:r w:rsidRPr="00803B55">
        <w:rPr>
          <w:rFonts w:eastAsia="Times New Roman"/>
          <w:lang w:val="en-GB"/>
        </w:rPr>
        <w:t>Considering the three issues, the overall specification effort can be acceptable and just focuses on specifying activation mechanism of DL positioning measurement.</w:t>
      </w:r>
      <w:r>
        <w:rPr>
          <w:rFonts w:eastAsia="等线" w:hint="eastAsia"/>
          <w:lang w:val="en-GB" w:eastAsia="zh-CN"/>
        </w:rPr>
        <w:t xml:space="preserve"> </w:t>
      </w:r>
    </w:p>
    <w:p w14:paraId="6B734B88" w14:textId="41339E01" w:rsidR="008410F9" w:rsidRDefault="008410F9" w:rsidP="00DD77C7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Moreover</w:t>
      </w:r>
      <w:r>
        <w:rPr>
          <w:rFonts w:eastAsia="等线" w:hint="eastAsia"/>
          <w:lang w:val="en-GB" w:eastAsia="zh-CN"/>
        </w:rPr>
        <w:t>, for RAT-independent positioning information, the important aspect is for the reporting, which could be together discussed in measurement report by using SDT.</w:t>
      </w:r>
    </w:p>
    <w:p w14:paraId="1AFB764E" w14:textId="0BE8F1C7" w:rsidR="00803B55" w:rsidRPr="00803B55" w:rsidRDefault="00803B55" w:rsidP="00DD77C7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803B55">
        <w:rPr>
          <w:rFonts w:eastAsia="等线"/>
          <w:b/>
          <w:i/>
          <w:lang w:val="en-GB" w:eastAsia="zh-CN"/>
        </w:rPr>
        <w:t>Proposal 1: for DL based positioning method, the following three aspects are considered:</w:t>
      </w:r>
    </w:p>
    <w:p w14:paraId="02900AFB" w14:textId="19FBEDBF" w:rsidR="00803B55" w:rsidRPr="00803B55" w:rsidRDefault="00803B55" w:rsidP="00803B55">
      <w:pPr>
        <w:pStyle w:val="ListParagraph"/>
        <w:numPr>
          <w:ilvl w:val="0"/>
          <w:numId w:val="38"/>
        </w:numPr>
        <w:spacing w:before="120" w:after="120" w:line="360" w:lineRule="auto"/>
        <w:ind w:firstLineChars="0"/>
        <w:rPr>
          <w:rFonts w:ascii="Times New Roman" w:eastAsia="等线" w:hAnsi="Times New Roman"/>
          <w:b/>
          <w:i/>
          <w:sz w:val="20"/>
          <w:szCs w:val="20"/>
          <w:lang w:val="en-GB"/>
        </w:rPr>
      </w:pPr>
      <w:r w:rsidRPr="00803B55">
        <w:rPr>
          <w:rFonts w:ascii="Times New Roman" w:eastAsia="等线" w:hAnsi="Times New Roman"/>
          <w:b/>
          <w:i/>
          <w:sz w:val="20"/>
          <w:szCs w:val="20"/>
          <w:lang w:val="en-GB"/>
        </w:rPr>
        <w:t>PRS configuration acquisition (including DL PRS or SSB);</w:t>
      </w:r>
    </w:p>
    <w:p w14:paraId="70DC7BAB" w14:textId="685494ED" w:rsidR="00803B55" w:rsidRPr="00803B55" w:rsidRDefault="00803B55" w:rsidP="00803B55">
      <w:pPr>
        <w:pStyle w:val="ListParagraph"/>
        <w:numPr>
          <w:ilvl w:val="0"/>
          <w:numId w:val="38"/>
        </w:numPr>
        <w:spacing w:before="120" w:after="120" w:line="360" w:lineRule="auto"/>
        <w:ind w:firstLineChars="0"/>
        <w:rPr>
          <w:rFonts w:ascii="Times New Roman" w:eastAsia="等线" w:hAnsi="Times New Roman"/>
          <w:b/>
          <w:i/>
          <w:sz w:val="20"/>
          <w:szCs w:val="20"/>
          <w:lang w:val="en-GB"/>
        </w:rPr>
      </w:pPr>
      <w:r w:rsidRPr="00803B55">
        <w:rPr>
          <w:rFonts w:ascii="Times New Roman" w:eastAsia="等线" w:hAnsi="Times New Roman"/>
          <w:b/>
          <w:i/>
          <w:sz w:val="20"/>
          <w:szCs w:val="20"/>
          <w:lang w:val="en-GB"/>
        </w:rPr>
        <w:t>Activation of perform PRS measurement</w:t>
      </w:r>
    </w:p>
    <w:p w14:paraId="0360022F" w14:textId="6EEF6F88" w:rsidR="004E5B80" w:rsidRPr="004E5B80" w:rsidRDefault="008410F9" w:rsidP="004E5B80">
      <w:pPr>
        <w:pStyle w:val="ListParagraph"/>
        <w:numPr>
          <w:ilvl w:val="0"/>
          <w:numId w:val="38"/>
        </w:numPr>
        <w:spacing w:before="120" w:after="120" w:line="360" w:lineRule="auto"/>
        <w:ind w:firstLineChars="0"/>
        <w:rPr>
          <w:rFonts w:ascii="Times New Roman" w:eastAsia="等线" w:hAnsi="Times New Roman"/>
          <w:b/>
          <w:i/>
          <w:sz w:val="20"/>
          <w:szCs w:val="20"/>
          <w:lang w:val="en-GB"/>
        </w:rPr>
      </w:pPr>
      <w:r>
        <w:rPr>
          <w:rFonts w:ascii="Times New Roman" w:eastAsia="等线" w:hAnsi="Times New Roman"/>
          <w:b/>
          <w:i/>
          <w:sz w:val="20"/>
          <w:szCs w:val="20"/>
          <w:lang w:val="en-GB"/>
        </w:rPr>
        <w:t>P</w:t>
      </w:r>
      <w:r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 xml:space="preserve">ositioning </w:t>
      </w:r>
      <w:r>
        <w:rPr>
          <w:rFonts w:ascii="Times New Roman" w:eastAsia="等线" w:hAnsi="Times New Roman"/>
          <w:b/>
          <w:i/>
          <w:sz w:val="20"/>
          <w:szCs w:val="20"/>
          <w:lang w:val="en-GB"/>
        </w:rPr>
        <w:t>information</w:t>
      </w:r>
      <w:r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 xml:space="preserve"> and/or m</w:t>
      </w:r>
      <w:r w:rsidR="00803B55" w:rsidRPr="00803B55">
        <w:rPr>
          <w:rFonts w:ascii="Times New Roman" w:eastAsia="等线" w:hAnsi="Times New Roman"/>
          <w:b/>
          <w:i/>
          <w:sz w:val="20"/>
          <w:szCs w:val="20"/>
          <w:lang w:val="en-GB"/>
        </w:rPr>
        <w:t>easurement report by using SDT</w:t>
      </w:r>
    </w:p>
    <w:p w14:paraId="47AE7B61" w14:textId="26E08D0A" w:rsidR="008E7D7E" w:rsidRPr="00DD77C7" w:rsidRDefault="00BA1D3B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71C10C2A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</w:t>
      </w:r>
      <w:r w:rsidR="00E25612" w:rsidRPr="00BB5384">
        <w:rPr>
          <w:rFonts w:eastAsia="Times New Roman"/>
          <w:lang w:val="en-GB"/>
        </w:rPr>
        <w:t>accuracy improvements on timing based positioning solutions</w:t>
      </w:r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are summarized as </w:t>
      </w:r>
      <w:r w:rsidR="00C41855">
        <w:t>follows</w:t>
      </w:r>
      <w:r w:rsidR="00400958">
        <w:t xml:space="preserve">: </w:t>
      </w:r>
    </w:p>
    <w:p w14:paraId="2C1CF7C8" w14:textId="24DD306B" w:rsidR="00C87F8E" w:rsidRPr="00EF6494" w:rsidRDefault="00C87F8E" w:rsidP="00C87F8E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EF6494">
        <w:rPr>
          <w:rFonts w:eastAsia="等线"/>
          <w:b/>
          <w:i/>
          <w:lang w:val="en-GB" w:eastAsia="zh-CN"/>
        </w:rPr>
        <w:t xml:space="preserve">Observation </w:t>
      </w:r>
      <w:r w:rsidR="00B21797">
        <w:rPr>
          <w:rFonts w:eastAsia="等线" w:hint="eastAsia"/>
          <w:b/>
          <w:i/>
          <w:lang w:val="en-GB" w:eastAsia="zh-CN"/>
        </w:rPr>
        <w:t>1</w:t>
      </w:r>
      <w:r w:rsidRPr="00EF6494">
        <w:rPr>
          <w:rFonts w:eastAsia="等线"/>
          <w:b/>
          <w:i/>
          <w:lang w:val="en-GB" w:eastAsia="zh-CN"/>
        </w:rPr>
        <w:t xml:space="preserve">: Positioning in RRC inactive </w:t>
      </w:r>
      <w:r>
        <w:rPr>
          <w:rFonts w:eastAsia="等线"/>
          <w:b/>
          <w:i/>
          <w:lang w:val="en-GB" w:eastAsia="zh-CN"/>
        </w:rPr>
        <w:t>state</w:t>
      </w:r>
      <w:r w:rsidRPr="00EF6494">
        <w:rPr>
          <w:rFonts w:eastAsia="等线"/>
          <w:b/>
          <w:i/>
          <w:lang w:val="en-GB" w:eastAsia="zh-CN"/>
        </w:rPr>
        <w:t xml:space="preserve"> </w:t>
      </w:r>
      <w:proofErr w:type="gramStart"/>
      <w:r w:rsidRPr="00EF6494">
        <w:rPr>
          <w:rFonts w:eastAsia="等线"/>
          <w:b/>
          <w:i/>
          <w:lang w:val="en-GB" w:eastAsia="zh-CN"/>
        </w:rPr>
        <w:t>can be considered</w:t>
      </w:r>
      <w:proofErr w:type="gramEnd"/>
      <w:r w:rsidRPr="00EF6494">
        <w:rPr>
          <w:rFonts w:eastAsia="等线"/>
          <w:b/>
          <w:i/>
          <w:lang w:val="en-GB" w:eastAsia="zh-CN"/>
        </w:rPr>
        <w:t xml:space="preserve"> as one enhancement direction of Rel-17 enhanced positioning. </w:t>
      </w:r>
    </w:p>
    <w:p w14:paraId="1761B996" w14:textId="4C19241E" w:rsidR="00C87F8E" w:rsidRPr="00EF6494" w:rsidRDefault="00C87F8E" w:rsidP="00C87F8E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EF6494">
        <w:rPr>
          <w:rFonts w:eastAsia="等线"/>
          <w:b/>
          <w:i/>
          <w:lang w:val="en-GB" w:eastAsia="zh-CN"/>
        </w:rPr>
        <w:t xml:space="preserve">Observation </w:t>
      </w:r>
      <w:r w:rsidR="00B21797">
        <w:rPr>
          <w:rFonts w:eastAsia="等线" w:hint="eastAsia"/>
          <w:b/>
          <w:i/>
          <w:lang w:val="en-GB" w:eastAsia="zh-CN"/>
        </w:rPr>
        <w:t>2</w:t>
      </w:r>
      <w:r w:rsidRPr="00EF6494">
        <w:rPr>
          <w:rFonts w:eastAsia="等线"/>
          <w:b/>
          <w:i/>
          <w:lang w:val="en-GB" w:eastAsia="zh-CN"/>
        </w:rPr>
        <w:t xml:space="preserve">: </w:t>
      </w:r>
      <w:r>
        <w:rPr>
          <w:rFonts w:eastAsia="等线"/>
          <w:b/>
          <w:i/>
          <w:lang w:val="en-GB" w:eastAsia="zh-CN"/>
        </w:rPr>
        <w:t>Potential specification effort for UL/DL p</w:t>
      </w:r>
      <w:r w:rsidRPr="00EF6494">
        <w:rPr>
          <w:rFonts w:eastAsia="等线"/>
          <w:b/>
          <w:i/>
          <w:lang w:val="en-GB" w:eastAsia="zh-CN"/>
        </w:rPr>
        <w:t xml:space="preserve">ositioning in RRC inactive </w:t>
      </w:r>
      <w:r>
        <w:rPr>
          <w:rFonts w:eastAsia="等线"/>
          <w:b/>
          <w:i/>
          <w:lang w:val="en-GB" w:eastAsia="zh-CN"/>
        </w:rPr>
        <w:t>state can be acceptable</w:t>
      </w:r>
      <w:r w:rsidRPr="00EF6494">
        <w:rPr>
          <w:rFonts w:eastAsia="等线"/>
          <w:b/>
          <w:i/>
          <w:lang w:val="en-GB" w:eastAsia="zh-CN"/>
        </w:rPr>
        <w:t xml:space="preserve">. </w:t>
      </w:r>
    </w:p>
    <w:p w14:paraId="3B4890AC" w14:textId="2E646582" w:rsidR="00B24A99" w:rsidRPr="00C87F8E" w:rsidRDefault="00C87F8E" w:rsidP="00C87F8E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>
        <w:rPr>
          <w:rFonts w:eastAsia="等线"/>
          <w:b/>
          <w:i/>
          <w:lang w:val="en-GB" w:eastAsia="zh-CN"/>
        </w:rPr>
        <w:t>Proposal</w:t>
      </w:r>
      <w:r w:rsidRPr="00EF6494">
        <w:rPr>
          <w:rFonts w:eastAsia="等线"/>
          <w:b/>
          <w:i/>
          <w:lang w:val="en-GB" w:eastAsia="zh-CN"/>
        </w:rPr>
        <w:t xml:space="preserve"> </w:t>
      </w:r>
      <w:r w:rsidR="00B21797">
        <w:rPr>
          <w:rFonts w:eastAsia="等线" w:hint="eastAsia"/>
          <w:b/>
          <w:i/>
          <w:lang w:val="en-GB" w:eastAsia="zh-CN"/>
        </w:rPr>
        <w:t>1</w:t>
      </w:r>
      <w:r w:rsidRPr="00EF6494">
        <w:rPr>
          <w:rFonts w:eastAsia="等线"/>
          <w:b/>
          <w:i/>
          <w:lang w:val="en-GB" w:eastAsia="zh-CN"/>
        </w:rPr>
        <w:t xml:space="preserve">: Positioning in RRC inactive </w:t>
      </w:r>
      <w:r>
        <w:rPr>
          <w:rFonts w:eastAsia="等线"/>
          <w:b/>
          <w:i/>
          <w:lang w:val="en-GB" w:eastAsia="zh-CN"/>
        </w:rPr>
        <w:t>state</w:t>
      </w:r>
      <w:r w:rsidRPr="00EF6494">
        <w:rPr>
          <w:rFonts w:eastAsia="等线"/>
          <w:b/>
          <w:i/>
          <w:lang w:val="en-GB" w:eastAsia="zh-CN"/>
        </w:rPr>
        <w:t xml:space="preserve"> </w:t>
      </w:r>
      <w:proofErr w:type="gramStart"/>
      <w:r>
        <w:rPr>
          <w:rFonts w:eastAsia="等线"/>
          <w:b/>
          <w:i/>
          <w:lang w:val="en-GB" w:eastAsia="zh-CN"/>
        </w:rPr>
        <w:t>should be supported</w:t>
      </w:r>
      <w:proofErr w:type="gramEnd"/>
      <w:r w:rsidRPr="00EF6494">
        <w:rPr>
          <w:rFonts w:eastAsia="等线"/>
          <w:b/>
          <w:i/>
          <w:lang w:val="en-GB" w:eastAsia="zh-CN"/>
        </w:rPr>
        <w:t xml:space="preserve">. 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5A111E52" w:rsidR="00BB65AF" w:rsidRPr="00FC5F36" w:rsidRDefault="00B566D5" w:rsidP="00B566D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</w:rPr>
      </w:pPr>
      <w:r w:rsidRPr="00B566D5">
        <w:rPr>
          <w:rFonts w:ascii="Times New Roman" w:eastAsia="等线" w:hAnsi="Times New Roman" w:cs="Times New Roman"/>
          <w:color w:val="000000" w:themeColor="text1"/>
          <w:lang w:eastAsia="zh-CN"/>
        </w:rPr>
        <w:t>RP-210903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, </w:t>
      </w:r>
      <w:r w:rsidR="00BB65AF" w:rsidRPr="00FC5F36">
        <w:rPr>
          <w:rFonts w:ascii="Times New Roman" w:eastAsia="等线" w:hAnsi="Times New Roman" w:cs="Times New Roman"/>
          <w:color w:val="000000" w:themeColor="text1"/>
          <w:lang w:eastAsia="zh-CN"/>
        </w:rPr>
        <w:t>New WID on NR Positioning Enhancements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 RAN#9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-e, 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Mar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</w:t>
      </w:r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 xml:space="preserve"> 202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>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730D04" w15:done="0"/>
  <w15:commentEx w15:paraId="32F409DE" w15:paraIdParent="59730D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F36B2" w14:textId="77777777" w:rsidR="00220C4D" w:rsidRDefault="00220C4D" w:rsidP="007378B8">
      <w:r>
        <w:separator/>
      </w:r>
    </w:p>
  </w:endnote>
  <w:endnote w:type="continuationSeparator" w:id="0">
    <w:p w14:paraId="21FE587C" w14:textId="77777777" w:rsidR="00220C4D" w:rsidRDefault="00220C4D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19C9A6A0" w:rsidR="008B5226" w:rsidRDefault="008B5226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62684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62F30" w14:textId="77777777" w:rsidR="00220C4D" w:rsidRDefault="00220C4D" w:rsidP="007378B8">
      <w:r>
        <w:separator/>
      </w:r>
    </w:p>
  </w:footnote>
  <w:footnote w:type="continuationSeparator" w:id="0">
    <w:p w14:paraId="22CCD29E" w14:textId="77777777" w:rsidR="00220C4D" w:rsidRDefault="00220C4D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8B5226" w:rsidRDefault="008B5226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04217C9"/>
    <w:multiLevelType w:val="hybridMultilevel"/>
    <w:tmpl w:val="4BB48B3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310317F"/>
    <w:multiLevelType w:val="hybridMultilevel"/>
    <w:tmpl w:val="CF8255B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92A56"/>
    <w:multiLevelType w:val="hybridMultilevel"/>
    <w:tmpl w:val="D5ACD7FE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>
    <w:nsid w:val="1FB75E10"/>
    <w:multiLevelType w:val="hybridMultilevel"/>
    <w:tmpl w:val="B75A9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6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29607AC1"/>
    <w:multiLevelType w:val="hybridMultilevel"/>
    <w:tmpl w:val="454AB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A2E5030"/>
    <w:multiLevelType w:val="hybridMultilevel"/>
    <w:tmpl w:val="290626F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>
    <w:nsid w:val="2A3F6709"/>
    <w:multiLevelType w:val="hybridMultilevel"/>
    <w:tmpl w:val="88C2F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D843ACE"/>
    <w:multiLevelType w:val="hybridMultilevel"/>
    <w:tmpl w:val="876CA622"/>
    <w:lvl w:ilvl="0" w:tplc="040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4">
    <w:nsid w:val="43F53DE9"/>
    <w:multiLevelType w:val="hybridMultilevel"/>
    <w:tmpl w:val="8364065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53E7EFE"/>
    <w:multiLevelType w:val="hybridMultilevel"/>
    <w:tmpl w:val="64881CA8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8A8610C"/>
    <w:multiLevelType w:val="hybridMultilevel"/>
    <w:tmpl w:val="B72CA59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9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046E70"/>
    <w:multiLevelType w:val="hybridMultilevel"/>
    <w:tmpl w:val="8F82E5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2">
    <w:nsid w:val="6B01442E"/>
    <w:multiLevelType w:val="hybridMultilevel"/>
    <w:tmpl w:val="9E0A697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3">
    <w:nsid w:val="70361C3D"/>
    <w:multiLevelType w:val="hybridMultilevel"/>
    <w:tmpl w:val="121AD97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21"/>
  </w:num>
  <w:num w:numId="4">
    <w:abstractNumId w:val="27"/>
  </w:num>
  <w:num w:numId="5">
    <w:abstractNumId w:val="1"/>
  </w:num>
  <w:num w:numId="6">
    <w:abstractNumId w:val="11"/>
  </w:num>
  <w:num w:numId="7">
    <w:abstractNumId w:val="34"/>
  </w:num>
  <w:num w:numId="8">
    <w:abstractNumId w:val="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30"/>
  </w:num>
  <w:num w:numId="12">
    <w:abstractNumId w:val="29"/>
  </w:num>
  <w:num w:numId="13">
    <w:abstractNumId w:val="7"/>
  </w:num>
  <w:num w:numId="14">
    <w:abstractNumId w:val="14"/>
  </w:num>
  <w:num w:numId="15">
    <w:abstractNumId w:val="22"/>
  </w:num>
  <w:num w:numId="16">
    <w:abstractNumId w:val="10"/>
  </w:num>
  <w:num w:numId="17">
    <w:abstractNumId w:val="9"/>
  </w:num>
  <w:num w:numId="18">
    <w:abstractNumId w:val="12"/>
  </w:num>
  <w:num w:numId="19">
    <w:abstractNumId w:val="16"/>
  </w:num>
  <w:num w:numId="20">
    <w:abstractNumId w:val="16"/>
  </w:num>
  <w:num w:numId="21">
    <w:abstractNumId w:val="8"/>
  </w:num>
  <w:num w:numId="22">
    <w:abstractNumId w:val="26"/>
  </w:num>
  <w:num w:numId="23">
    <w:abstractNumId w:val="4"/>
  </w:num>
  <w:num w:numId="24">
    <w:abstractNumId w:val="33"/>
  </w:num>
  <w:num w:numId="25">
    <w:abstractNumId w:val="25"/>
  </w:num>
  <w:num w:numId="26">
    <w:abstractNumId w:val="19"/>
  </w:num>
  <w:num w:numId="27">
    <w:abstractNumId w:val="16"/>
  </w:num>
  <w:num w:numId="28">
    <w:abstractNumId w:val="31"/>
  </w:num>
  <w:num w:numId="29">
    <w:abstractNumId w:val="18"/>
  </w:num>
  <w:num w:numId="30">
    <w:abstractNumId w:val="24"/>
  </w:num>
  <w:num w:numId="31">
    <w:abstractNumId w:val="23"/>
  </w:num>
  <w:num w:numId="32">
    <w:abstractNumId w:val="28"/>
  </w:num>
  <w:num w:numId="33">
    <w:abstractNumId w:val="13"/>
  </w:num>
  <w:num w:numId="34">
    <w:abstractNumId w:val="2"/>
  </w:num>
  <w:num w:numId="35">
    <w:abstractNumId w:val="17"/>
  </w:num>
  <w:num w:numId="36">
    <w:abstractNumId w:val="5"/>
  </w:num>
  <w:num w:numId="37">
    <w:abstractNumId w:val="6"/>
  </w:num>
  <w:num w:numId="38">
    <w:abstractNumId w:val="32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n (Yuhan) Zhou">
    <w15:presenceInfo w15:providerId="AD" w15:userId="S-1-5-21-191130273-305881739-1540833222-73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070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D3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C4D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80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84F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55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0F9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0B2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79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6ADB0-FF01-449C-A789-A3B07047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9</cp:revision>
  <dcterms:created xsi:type="dcterms:W3CDTF">2021-04-07T02:05:00Z</dcterms:created>
  <dcterms:modified xsi:type="dcterms:W3CDTF">2021-05-11T02:02:00Z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